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0D7505">
        <w:rPr>
          <w:rFonts w:ascii="Arial Narrow" w:hAnsi="Arial Narrow" w:cs="Arial Narrow"/>
          <w:b/>
          <w:bCs/>
          <w:u w:val="single"/>
          <w:lang w:val="es-MX"/>
        </w:rPr>
        <w:t>11</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0D7505">
        <w:rPr>
          <w:rFonts w:ascii="Arial Narrow" w:hAnsi="Arial Narrow" w:cs="Arial Narrow"/>
          <w:b/>
          <w:bCs/>
          <w:u w:val="single"/>
          <w:lang w:val="es-MX"/>
        </w:rPr>
        <w:t>AGOST</w:t>
      </w:r>
      <w:r w:rsidR="00187B2C" w:rsidRPr="00D7280A">
        <w:rPr>
          <w:rFonts w:ascii="Arial Narrow" w:hAnsi="Arial Narrow" w:cs="Arial Narrow"/>
          <w:b/>
          <w:bCs/>
          <w:u w:val="single"/>
          <w:lang w:val="es-MX"/>
        </w:rPr>
        <w: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264D48">
        <w:rPr>
          <w:rFonts w:ascii="Arial Narrow" w:hAnsi="Arial Narrow" w:cs="Arial Narrow"/>
          <w:b/>
          <w:bCs/>
          <w:sz w:val="24"/>
          <w:szCs w:val="24"/>
          <w:u w:val="single"/>
          <w:lang w:val="es-ES"/>
        </w:rPr>
        <w:t>077</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E06626">
        <w:rPr>
          <w:rFonts w:ascii="Arial Narrow" w:hAnsi="Arial Narrow" w:cs="Arial Narrow"/>
          <w:b/>
          <w:lang w:val="es-MX"/>
        </w:rPr>
        <w:t xml:space="preserve"> PEI-0191-2017 DE FECHA 12</w:t>
      </w:r>
      <w:r w:rsidR="005014BC">
        <w:rPr>
          <w:rFonts w:ascii="Arial Narrow" w:hAnsi="Arial Narrow" w:cs="Arial Narrow"/>
          <w:b/>
          <w:lang w:val="es-MX"/>
        </w:rPr>
        <w:t xml:space="preserve"> DE JULI</w:t>
      </w:r>
      <w:r w:rsidR="00955945">
        <w:rPr>
          <w:rFonts w:ascii="Arial Narrow" w:hAnsi="Arial Narrow" w:cs="Arial Narrow"/>
          <w:b/>
          <w:lang w:val="es-MX"/>
        </w:rPr>
        <w:t>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867058" w:rsidRDefault="005716D1" w:rsidP="00867058">
      <w:pPr>
        <w:ind w:left="426" w:hanging="426"/>
        <w:jc w:val="both"/>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E06626" w:rsidRPr="006670FE">
        <w:rPr>
          <w:rFonts w:ascii="Arial Narrow" w:hAnsi="Arial Narrow" w:cs="Arial Narrow"/>
          <w:b/>
          <w:color w:val="000000"/>
          <w:lang w:val="es-MX"/>
        </w:rPr>
        <w:t>Construcción y mejoras en Unidad de Especialidades Médicas en Cirugías Ambulatorias, calle José López Portillo S/N Col. Centro, Municipio de Pesquería, N.L.</w:t>
      </w:r>
    </w:p>
    <w:p w:rsidR="00955945" w:rsidRPr="00A00A5F" w:rsidRDefault="00955945"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0D7505">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332586" w:rsidRPr="00460B7D">
        <w:rPr>
          <w:rFonts w:ascii="Arial Narrow" w:hAnsi="Arial Narrow" w:cs="Arial Narrow"/>
          <w:b/>
          <w:bCs/>
          <w:u w:val="single"/>
          <w:lang w:val="es-MX"/>
        </w:rPr>
        <w:t>0</w:t>
      </w:r>
      <w:r w:rsidR="000D7505">
        <w:rPr>
          <w:rFonts w:ascii="Arial Narrow" w:hAnsi="Arial Narrow" w:cs="Arial Narrow"/>
          <w:b/>
          <w:bCs/>
          <w:u w:val="single"/>
          <w:lang w:val="es-MX"/>
        </w:rPr>
        <w:t>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0D7505">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0D7505">
        <w:rPr>
          <w:rFonts w:ascii="Arial Narrow" w:hAnsi="Arial Narrow" w:cs="Arial Narrow"/>
          <w:b/>
          <w:bCs/>
          <w:u w:val="single"/>
          <w:lang w:val="es-MX"/>
        </w:rPr>
        <w:t>07</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0D7505">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0D7505">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0D7505">
        <w:rPr>
          <w:rFonts w:ascii="Arial Narrow" w:hAnsi="Arial Narrow" w:cs="Arial Narrow"/>
          <w:b/>
          <w:bCs/>
          <w:u w:val="single"/>
          <w:lang w:val="es-MX"/>
        </w:rPr>
        <w:t>21 DE AGOST</w:t>
      </w:r>
      <w:r w:rsidR="0032597B">
        <w:rPr>
          <w:rFonts w:ascii="Arial Narrow" w:hAnsi="Arial Narrow" w:cs="Arial Narrow"/>
          <w:b/>
          <w:bCs/>
          <w:u w:val="single"/>
          <w:lang w:val="es-MX"/>
        </w:rPr>
        <w:t xml:space="preserve">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0D7505">
        <w:rPr>
          <w:rFonts w:ascii="Arial Narrow" w:hAnsi="Arial Narrow" w:cs="Arial Narrow"/>
          <w:b/>
          <w:bCs/>
          <w:u w:val="single"/>
          <w:lang w:val="es-MX"/>
        </w:rPr>
        <w:t>22</w:t>
      </w:r>
      <w:r w:rsidR="001C6F7E" w:rsidRPr="00222D13">
        <w:rPr>
          <w:rFonts w:ascii="Arial Narrow" w:hAnsi="Arial Narrow" w:cs="Arial Narrow"/>
          <w:b/>
          <w:bCs/>
          <w:u w:val="single"/>
          <w:lang w:val="es-MX"/>
        </w:rPr>
        <w:t xml:space="preserve"> DE </w:t>
      </w:r>
      <w:r w:rsidR="000D7505">
        <w:rPr>
          <w:rFonts w:ascii="Arial Narrow" w:hAnsi="Arial Narrow" w:cs="Arial Narrow"/>
          <w:b/>
          <w:bCs/>
          <w:u w:val="single"/>
          <w:lang w:val="es-MX"/>
        </w:rPr>
        <w:t>AGOST</w:t>
      </w:r>
      <w:r w:rsidR="0032597B">
        <w:rPr>
          <w:rFonts w:ascii="Arial Narrow" w:hAnsi="Arial Narrow" w:cs="Arial Narrow"/>
          <w:b/>
          <w:bCs/>
          <w:u w:val="single"/>
          <w:lang w:val="es-MX"/>
        </w:rPr>
        <w:t>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5A21BC">
        <w:rPr>
          <w:rFonts w:ascii="Arial Narrow" w:hAnsi="Arial Narrow" w:cs="Arial Narrow"/>
          <w:b/>
          <w:bCs/>
          <w:u w:val="single"/>
          <w:lang w:val="es-MX"/>
        </w:rPr>
        <w:t>11</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A efecto de que todos LOS CONCURSANTES tengan conocimiento de lo tratado en la junta de aclaraciones, LA DEPEND</w:t>
      </w:r>
      <w:bookmarkStart w:id="0" w:name="_GoBack"/>
      <w:bookmarkEnd w:id="0"/>
      <w:r w:rsidRPr="00222D13">
        <w:rPr>
          <w:rFonts w:ascii="Arial Narrow" w:hAnsi="Arial Narrow" w:cs="Arial Narrow"/>
          <w:lang w:val="es-MX"/>
        </w:rPr>
        <w:t xml:space="preserve">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06626">
        <w:rPr>
          <w:rFonts w:ascii="Arial Narrow" w:hAnsi="Arial Narrow" w:cs="Arial Narrow"/>
          <w:b/>
          <w:bCs/>
          <w:highlight w:val="yellow"/>
          <w:u w:val="single"/>
          <w:lang w:val="es-MX"/>
        </w:rPr>
        <w:t>10</w:t>
      </w:r>
      <w:r w:rsidR="003F33DF">
        <w:rPr>
          <w:rFonts w:ascii="Arial Narrow" w:hAnsi="Arial Narrow" w:cs="Arial Narrow"/>
          <w:b/>
          <w:bCs/>
          <w:highlight w:val="yellow"/>
          <w:u w:val="single"/>
          <w:lang w:val="es-MX"/>
        </w:rPr>
        <w:t>,5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340BE0">
        <w:rPr>
          <w:sz w:val="20"/>
          <w:szCs w:val="20"/>
        </w:rPr>
        <w:t xml:space="preserve"> </w:t>
      </w:r>
      <w:r w:rsidR="00E06626">
        <w:rPr>
          <w:sz w:val="20"/>
          <w:szCs w:val="20"/>
        </w:rPr>
        <w:t>Estructura de concreto reforzado, albañilería, acabados, estructura para pavimentos y pavimentación asfáltica, cancelería, herrería, carpintería, instalaciones eléctricas, instalaciones sanitarias e instalaciones hidráulicas.</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222D13">
        <w:rPr>
          <w:rFonts w:ascii="Arial Narrow" w:hAnsi="Arial Narrow" w:cs="Arial Narrow"/>
          <w:lang w:val="es-MX"/>
        </w:rPr>
        <w:lastRenderedPageBreak/>
        <w:t>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06626">
        <w:rPr>
          <w:rFonts w:ascii="Arial Narrow" w:hAnsi="Arial Narrow" w:cs="Arial Narrow"/>
          <w:b/>
          <w:bCs/>
          <w:highlight w:val="yellow"/>
          <w:u w:val="single"/>
          <w:lang w:val="es-MX"/>
        </w:rPr>
        <w:t>10</w:t>
      </w:r>
      <w:r w:rsidR="003F33DF">
        <w:rPr>
          <w:rFonts w:ascii="Arial Narrow" w:hAnsi="Arial Narrow" w:cs="Arial Narrow"/>
          <w:b/>
          <w:bCs/>
          <w:highlight w:val="yellow"/>
          <w:u w:val="single"/>
          <w:lang w:val="es-MX"/>
        </w:rPr>
        <w:t>,5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E06626">
        <w:rPr>
          <w:sz w:val="20"/>
          <w:szCs w:val="20"/>
        </w:rPr>
        <w:t>Estructura de concreto reforzado, albañilería, acabados, estructura para pavimentos y pavimentación asfáltica, cancelería, herrería, carpintería, instalaciones eléctricas, instalaciones sanitarias e instalaciones hidráulicas.</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lastRenderedPageBreak/>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0D7505">
        <w:rPr>
          <w:rFonts w:ascii="Arial Narrow" w:hAnsi="Arial Narrow" w:cs="Arial Narrow"/>
          <w:b/>
          <w:bCs/>
          <w:u w:val="single"/>
          <w:lang w:val="es-MX"/>
        </w:rPr>
        <w:t>31</w:t>
      </w:r>
      <w:r w:rsidR="00E65255" w:rsidRPr="00222D13">
        <w:rPr>
          <w:rFonts w:ascii="Arial Narrow" w:hAnsi="Arial Narrow" w:cs="Arial Narrow"/>
          <w:b/>
          <w:bCs/>
          <w:u w:val="single"/>
          <w:lang w:val="es-MX"/>
        </w:rPr>
        <w:t xml:space="preserve"> DE </w:t>
      </w:r>
      <w:r w:rsidR="000D7505">
        <w:rPr>
          <w:rFonts w:ascii="Arial Narrow" w:hAnsi="Arial Narrow" w:cs="Arial Narrow"/>
          <w:b/>
          <w:bCs/>
          <w:u w:val="single"/>
          <w:lang w:val="es-MX"/>
        </w:rPr>
        <w:t>AGOSTO</w:t>
      </w:r>
      <w:r w:rsidR="0032597B">
        <w:rPr>
          <w:rFonts w:ascii="Arial Narrow" w:hAnsi="Arial Narrow" w:cs="Arial Narrow"/>
          <w:b/>
          <w:bCs/>
          <w:u w:val="single"/>
          <w:lang w:val="es-MX"/>
        </w:rPr>
        <w:t>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46284E">
        <w:rPr>
          <w:rFonts w:ascii="Arial Narrow" w:hAnsi="Arial Narrow" w:cs="Arial Narrow"/>
          <w:b/>
          <w:bCs/>
          <w:u w:val="single"/>
          <w:lang w:val="es-MX"/>
        </w:rPr>
        <w:t>11</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lastRenderedPageBreak/>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46284E">
        <w:rPr>
          <w:rFonts w:ascii="Arial Narrow" w:hAnsi="Arial Narrow" w:cs="Arial Narrow"/>
          <w:b/>
          <w:bCs/>
          <w:u w:val="single"/>
          <w:lang w:val="es-MX"/>
        </w:rPr>
        <w:t>1</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0D7505">
        <w:rPr>
          <w:rFonts w:ascii="Arial Narrow" w:hAnsi="Arial Narrow" w:cs="Arial Narrow"/>
          <w:b/>
          <w:bCs/>
          <w:u w:val="single"/>
          <w:lang w:val="es-MX"/>
        </w:rPr>
        <w:t>07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Durante el acto de apertura técnica y el de la económica LA DEPENDENCIA verificará que las propuestas incluyan en principio los requisitos establecidos en las BASES 3.2 y 3.3 según corresponda, desechando de inmediato las que no los </w:t>
      </w:r>
      <w:r w:rsidRPr="00222D13">
        <w:rPr>
          <w:rFonts w:ascii="Arial Narrow" w:hAnsi="Arial Narrow" w:cs="Arial Narrow"/>
          <w:lang w:val="es-MX"/>
        </w:rPr>
        <w:lastRenderedPageBreak/>
        <w:t>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w:t>
      </w:r>
      <w:r w:rsidRPr="00222D13">
        <w:rPr>
          <w:rFonts w:ascii="Arial Narrow" w:hAnsi="Arial Narrow" w:cs="Arial Narrow"/>
          <w:lang w:val="es-MX"/>
        </w:rPr>
        <w:lastRenderedPageBreak/>
        <w:t>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w:t>
      </w:r>
      <w:r w:rsidRPr="00222D13">
        <w:rPr>
          <w:rFonts w:ascii="Arial Narrow" w:hAnsi="Arial Narrow" w:cs="Arial Narrow"/>
          <w:lang w:val="es-MX"/>
        </w:rPr>
        <w:lastRenderedPageBreak/>
        <w:t>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Que los ingresos por concepto del o los anticipos que le serán otorgados al contratista, durante el ejercicio del contrato y del pago de las estimaciones, consideren la periodicidad y su plazo de trámite y pago, deduciendo </w:t>
      </w:r>
      <w:r w:rsidRPr="00222D13">
        <w:rPr>
          <w:rFonts w:ascii="Arial Narrow" w:hAnsi="Arial Narrow" w:cs="Arial Narrow"/>
          <w:lang w:val="es-MX"/>
        </w:rPr>
        <w:lastRenderedPageBreak/>
        <w:t>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0D7505">
        <w:rPr>
          <w:rFonts w:ascii="Arial Narrow" w:hAnsi="Arial Narrow" w:cs="Arial Narrow"/>
          <w:b/>
          <w:bCs/>
          <w:u w:val="single"/>
          <w:lang w:val="es-MX"/>
        </w:rPr>
        <w:t xml:space="preserve">18 </w:t>
      </w:r>
      <w:r w:rsidR="00116064">
        <w:rPr>
          <w:rFonts w:ascii="Arial Narrow" w:hAnsi="Arial Narrow" w:cs="Arial Narrow"/>
          <w:b/>
          <w:bCs/>
          <w:u w:val="single"/>
          <w:lang w:val="es-MX"/>
        </w:rPr>
        <w:t xml:space="preserve">DE </w:t>
      </w:r>
      <w:r w:rsidR="000D7505">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46284E">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Por separado al acta o adjunto a la comunicación del fallo se le entregará a cada CONCURSANTE un escrito que explicará </w:t>
      </w:r>
      <w:r w:rsidRPr="00222D13">
        <w:rPr>
          <w:rFonts w:ascii="Arial Narrow" w:hAnsi="Arial Narrow" w:cs="Arial Narrow"/>
          <w:lang w:val="es-MX"/>
        </w:rPr>
        <w:lastRenderedPageBreak/>
        <w:t>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46284E">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0D7505">
        <w:rPr>
          <w:rFonts w:ascii="Arial Narrow" w:hAnsi="Arial Narrow" w:cs="Arial Narrow"/>
          <w:b/>
          <w:bCs/>
          <w:u w:val="single"/>
          <w:lang w:val="es-MX"/>
        </w:rPr>
        <w:t>20</w:t>
      </w:r>
      <w:r w:rsidR="00E65255" w:rsidRPr="00461EE1">
        <w:rPr>
          <w:rFonts w:ascii="Arial Narrow" w:hAnsi="Arial Narrow" w:cs="Arial Narrow"/>
          <w:b/>
          <w:bCs/>
          <w:u w:val="single"/>
          <w:lang w:val="es-MX"/>
        </w:rPr>
        <w:t xml:space="preserve"> DE </w:t>
      </w:r>
      <w:r w:rsidR="000D7505">
        <w:rPr>
          <w:rFonts w:ascii="Arial Narrow" w:hAnsi="Arial Narrow" w:cs="Arial Narrow"/>
          <w:b/>
          <w:bCs/>
          <w:u w:val="single"/>
          <w:lang w:val="es-MX"/>
        </w:rPr>
        <w:t>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w:t>
      </w:r>
      <w:r w:rsidRPr="00222D13">
        <w:rPr>
          <w:rFonts w:ascii="Arial Narrow" w:hAnsi="Arial Narrow" w:cs="Arial Narrow"/>
          <w:lang w:val="es-MX"/>
        </w:rPr>
        <w:lastRenderedPageBreak/>
        <w:t>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lastRenderedPageBreak/>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264D48">
      <w:rPr>
        <w:rStyle w:val="Nmerodepgina"/>
        <w:noProof/>
      </w:rPr>
      <w:t>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1FE52D28" wp14:editId="36021E7D">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264D48">
      <w:rPr>
        <w:rFonts w:ascii="Arial Narrow" w:hAnsi="Arial Narrow" w:cs="Arial Narrow"/>
        <w:b/>
        <w:bCs/>
        <w:color w:val="333333"/>
        <w:sz w:val="24"/>
        <w:szCs w:val="18"/>
        <w:u w:val="single"/>
      </w:rPr>
      <w:t>SINL-CPE-077</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264D48">
      <w:rPr>
        <w:rFonts w:ascii="Arial Narrow" w:hAnsi="Arial Narrow" w:cs="Arial Narrow"/>
        <w:b/>
        <w:bCs/>
        <w:sz w:val="24"/>
        <w:szCs w:val="24"/>
        <w:u w:val="single"/>
      </w:rPr>
      <w:t>10</w:t>
    </w:r>
    <w:r w:rsidR="000D7505">
      <w:rPr>
        <w:rFonts w:ascii="Arial Narrow" w:hAnsi="Arial Narrow" w:cs="Arial Narrow"/>
        <w:b/>
        <w:bCs/>
        <w:sz w:val="24"/>
        <w:szCs w:val="24"/>
        <w:u w:val="single"/>
      </w:rPr>
      <w:t xml:space="preserve"> de Agosto</w:t>
    </w:r>
    <w:r>
      <w:rPr>
        <w:rFonts w:ascii="Arial Narrow" w:hAnsi="Arial Narrow" w:cs="Arial Narrow"/>
        <w:b/>
        <w:bCs/>
        <w:sz w:val="24"/>
        <w:szCs w:val="24"/>
        <w:u w:val="single"/>
      </w:rPr>
      <w:t xml:space="preserve">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843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D7505"/>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4D48"/>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851"/>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33DF"/>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84E"/>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14BC"/>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21BC"/>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6626"/>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33C455-2426-4254-9CB7-D724C4F5B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30</Pages>
  <Words>14756</Words>
  <Characters>78550</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99</cp:revision>
  <cp:lastPrinted>2016-07-27T22:50:00Z</cp:lastPrinted>
  <dcterms:created xsi:type="dcterms:W3CDTF">2017-05-19T18:04:00Z</dcterms:created>
  <dcterms:modified xsi:type="dcterms:W3CDTF">2017-08-11T14:24:00Z</dcterms:modified>
</cp:coreProperties>
</file>